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A38A" w14:textId="4AFE244F"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6"/>
          <w:szCs w:val="26"/>
        </w:rPr>
      </w:pPr>
      <w:r w:rsidRPr="00E97FB8">
        <w:rPr>
          <w:rFonts w:ascii="Calibri-Bold" w:hAnsi="Calibri-Bold" w:cs="Calibri-Bold"/>
          <w:b/>
          <w:bCs/>
          <w:color w:val="000000"/>
          <w:kern w:val="0"/>
          <w:sz w:val="26"/>
          <w:szCs w:val="26"/>
        </w:rPr>
        <w:t>Firefighter Inspector</w:t>
      </w:r>
    </w:p>
    <w:p w14:paraId="7C93E593" w14:textId="77777777"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p>
    <w:p w14:paraId="623751A8" w14:textId="7F448E8B"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r w:rsidRPr="00E97FB8">
        <w:rPr>
          <w:rFonts w:ascii="Calibri-Bold" w:hAnsi="Calibri-Bold" w:cs="Calibri-Bold"/>
          <w:b/>
          <w:bCs/>
          <w:color w:val="000000"/>
          <w:kern w:val="0"/>
          <w:sz w:val="20"/>
          <w:szCs w:val="20"/>
        </w:rPr>
        <w:t>Summary</w:t>
      </w:r>
    </w:p>
    <w:p w14:paraId="061458AE" w14:textId="2521C701"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586AC8">
        <w:rPr>
          <w:rFonts w:ascii="Calibri" w:hAnsi="Calibri" w:cs="Calibri"/>
          <w:color w:val="000000"/>
          <w:kern w:val="0"/>
          <w:sz w:val="20"/>
          <w:szCs w:val="20"/>
        </w:rPr>
        <w:t xml:space="preserve">Specialized skilled technical work involved in plan review, inspecting buildings, structural </w:t>
      </w:r>
      <w:proofErr w:type="gramStart"/>
      <w:r w:rsidRPr="00586AC8">
        <w:rPr>
          <w:rFonts w:ascii="Calibri" w:hAnsi="Calibri" w:cs="Calibri"/>
          <w:color w:val="000000"/>
          <w:kern w:val="0"/>
          <w:sz w:val="20"/>
          <w:szCs w:val="20"/>
        </w:rPr>
        <w:t>installations</w:t>
      </w:r>
      <w:proofErr w:type="gramEnd"/>
      <w:r w:rsidRPr="00586AC8">
        <w:rPr>
          <w:rFonts w:ascii="Calibri" w:hAnsi="Calibri" w:cs="Calibri"/>
          <w:color w:val="000000"/>
          <w:kern w:val="0"/>
          <w:sz w:val="20"/>
          <w:szCs w:val="20"/>
        </w:rPr>
        <w:t xml:space="preserve"> and other facilities to ensure and enforce compliance with all applicable codes and ordinances.  </w:t>
      </w:r>
      <w:proofErr w:type="gramStart"/>
      <w:r w:rsidRPr="00586AC8">
        <w:rPr>
          <w:rFonts w:ascii="Calibri" w:hAnsi="Calibri" w:cs="Calibri"/>
          <w:color w:val="000000"/>
          <w:kern w:val="0"/>
          <w:sz w:val="20"/>
          <w:szCs w:val="20"/>
        </w:rPr>
        <w:t>Employee</w:t>
      </w:r>
      <w:proofErr w:type="gramEnd"/>
      <w:r w:rsidRPr="00586AC8">
        <w:rPr>
          <w:rFonts w:ascii="Calibri" w:hAnsi="Calibri" w:cs="Calibri"/>
          <w:color w:val="000000"/>
          <w:kern w:val="0"/>
          <w:sz w:val="20"/>
          <w:szCs w:val="20"/>
        </w:rPr>
        <w:t xml:space="preserve"> in this classification performs field inspections of new and existing structures and facilities; those which have been destroyed or damaged by fire of known or unknown cause or </w:t>
      </w:r>
      <w:proofErr w:type="gramStart"/>
      <w:r w:rsidRPr="00586AC8">
        <w:rPr>
          <w:rFonts w:ascii="Calibri" w:hAnsi="Calibri" w:cs="Calibri"/>
          <w:color w:val="000000"/>
          <w:kern w:val="0"/>
          <w:sz w:val="20"/>
          <w:szCs w:val="20"/>
        </w:rPr>
        <w:t>on the basis of</w:t>
      </w:r>
      <w:proofErr w:type="gramEnd"/>
      <w:r w:rsidRPr="00586AC8">
        <w:rPr>
          <w:rFonts w:ascii="Calibri" w:hAnsi="Calibri" w:cs="Calibri"/>
          <w:color w:val="000000"/>
          <w:kern w:val="0"/>
          <w:sz w:val="20"/>
          <w:szCs w:val="20"/>
        </w:rPr>
        <w:t xml:space="preserve"> complaints filed or reported.  Work requires technical knowledge to determine that quality of materials, workmanship, and safety precautions are adequate to meet established standards.  Employees must demonstrate a knowledge of building and construction activities with additional expertise </w:t>
      </w:r>
      <w:proofErr w:type="gramStart"/>
      <w:r w:rsidRPr="00586AC8">
        <w:rPr>
          <w:rFonts w:ascii="Calibri" w:hAnsi="Calibri" w:cs="Calibri"/>
          <w:color w:val="000000"/>
          <w:kern w:val="0"/>
          <w:sz w:val="20"/>
          <w:szCs w:val="20"/>
        </w:rPr>
        <w:t>in the area of</w:t>
      </w:r>
      <w:proofErr w:type="gramEnd"/>
      <w:r w:rsidRPr="00586AC8">
        <w:rPr>
          <w:rFonts w:ascii="Calibri" w:hAnsi="Calibri" w:cs="Calibri"/>
          <w:color w:val="000000"/>
          <w:kern w:val="0"/>
          <w:sz w:val="20"/>
          <w:szCs w:val="20"/>
        </w:rPr>
        <w:t xml:space="preserve"> fire protection devices, building materials, exit design, wall ratings, lighting, occupant capacity, and chemical or material storage.  Work involves considerable public contact, and requires the employee to be able to interact and communicate effectively in both written and verbal forms. Work is performed under general supervision in accomplishing routine assignments with considerable latitude in decision making.  Direct supervision may be given in the event of special assignments.  Performance is evaluated by attainment of objectives, a review of written and oral reports and through periodic conferences with supervisor.</w:t>
      </w:r>
    </w:p>
    <w:p w14:paraId="5A57A69E" w14:textId="77777777"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p>
    <w:p w14:paraId="5CC2150A" w14:textId="44BF644D" w:rsidR="00586AC8" w:rsidRPr="00E97FB8" w:rsidRDefault="0050163F" w:rsidP="00586AC8">
      <w:pPr>
        <w:autoSpaceDE w:val="0"/>
        <w:autoSpaceDN w:val="0"/>
        <w:adjustRightInd w:val="0"/>
        <w:spacing w:after="0" w:line="240" w:lineRule="auto"/>
        <w:rPr>
          <w:rFonts w:ascii="Calibri-Bold" w:hAnsi="Calibri-Bold" w:cs="Calibri-Bold"/>
          <w:b/>
          <w:bCs/>
          <w:color w:val="000000"/>
          <w:kern w:val="0"/>
          <w:sz w:val="20"/>
          <w:szCs w:val="20"/>
        </w:rPr>
      </w:pPr>
      <w:r w:rsidRPr="00E97FB8">
        <w:rPr>
          <w:rFonts w:ascii="Calibri-Bold" w:hAnsi="Calibri-Bold" w:cs="Calibri-Bold"/>
          <w:b/>
          <w:bCs/>
          <w:color w:val="000000"/>
          <w:kern w:val="0"/>
          <w:sz w:val="20"/>
          <w:szCs w:val="20"/>
        </w:rPr>
        <w:t xml:space="preserve">Minimum </w:t>
      </w:r>
      <w:r w:rsidR="00586AC8" w:rsidRPr="00E97FB8">
        <w:rPr>
          <w:rFonts w:ascii="Calibri-Bold" w:hAnsi="Calibri-Bold" w:cs="Calibri-Bold"/>
          <w:b/>
          <w:bCs/>
          <w:color w:val="000000"/>
          <w:kern w:val="0"/>
          <w:sz w:val="20"/>
          <w:szCs w:val="20"/>
        </w:rPr>
        <w:t>Qualifications</w:t>
      </w:r>
    </w:p>
    <w:p w14:paraId="77028353" w14:textId="7D77BC61" w:rsidR="0050163F" w:rsidRPr="00E97FB8" w:rsidRDefault="0050163F" w:rsidP="0050163F">
      <w:pPr>
        <w:pStyle w:val="ListParagraph"/>
        <w:numPr>
          <w:ilvl w:val="0"/>
          <w:numId w:val="2"/>
        </w:numPr>
        <w:autoSpaceDE w:val="0"/>
        <w:autoSpaceDN w:val="0"/>
        <w:adjustRightInd w:val="0"/>
        <w:spacing w:after="0" w:line="240" w:lineRule="auto"/>
        <w:rPr>
          <w:rFonts w:cstheme="minorHAnsi"/>
          <w:bCs/>
          <w:color w:val="000000"/>
          <w:kern w:val="0"/>
          <w:sz w:val="20"/>
          <w:szCs w:val="20"/>
        </w:rPr>
      </w:pPr>
      <w:r w:rsidRPr="00E97FB8">
        <w:rPr>
          <w:rFonts w:cstheme="minorHAnsi"/>
          <w:bCs/>
          <w:color w:val="000000"/>
          <w:kern w:val="0"/>
          <w:sz w:val="20"/>
          <w:szCs w:val="20"/>
        </w:rPr>
        <w:t>Florida Firefighter II certification</w:t>
      </w:r>
    </w:p>
    <w:p w14:paraId="36750ACD" w14:textId="7582D058" w:rsidR="0050163F" w:rsidRPr="00E97FB8" w:rsidRDefault="0050163F" w:rsidP="0050163F">
      <w:pPr>
        <w:pStyle w:val="ListParagraph"/>
        <w:numPr>
          <w:ilvl w:val="0"/>
          <w:numId w:val="2"/>
        </w:numPr>
        <w:autoSpaceDE w:val="0"/>
        <w:autoSpaceDN w:val="0"/>
        <w:adjustRightInd w:val="0"/>
        <w:spacing w:after="0" w:line="240" w:lineRule="auto"/>
        <w:rPr>
          <w:rFonts w:cstheme="minorHAnsi"/>
          <w:bCs/>
          <w:color w:val="000000"/>
          <w:kern w:val="0"/>
          <w:sz w:val="20"/>
          <w:szCs w:val="20"/>
        </w:rPr>
      </w:pPr>
      <w:r w:rsidRPr="00E97FB8">
        <w:rPr>
          <w:rFonts w:cstheme="minorHAnsi"/>
          <w:bCs/>
          <w:color w:val="000000"/>
          <w:kern w:val="0"/>
          <w:sz w:val="20"/>
          <w:szCs w:val="20"/>
        </w:rPr>
        <w:t>Florida Emergency Medical Technician or Florida Paramedic Certification</w:t>
      </w:r>
    </w:p>
    <w:p w14:paraId="432C39DB" w14:textId="367FAA98" w:rsidR="0050163F" w:rsidRPr="00E97FB8" w:rsidRDefault="0050163F" w:rsidP="0050163F">
      <w:pPr>
        <w:pStyle w:val="ListParagraph"/>
        <w:numPr>
          <w:ilvl w:val="0"/>
          <w:numId w:val="2"/>
        </w:numPr>
        <w:autoSpaceDE w:val="0"/>
        <w:autoSpaceDN w:val="0"/>
        <w:adjustRightInd w:val="0"/>
        <w:spacing w:after="0" w:line="240" w:lineRule="auto"/>
        <w:rPr>
          <w:rFonts w:cstheme="minorHAnsi"/>
          <w:bCs/>
          <w:color w:val="000000"/>
          <w:kern w:val="0"/>
          <w:sz w:val="20"/>
          <w:szCs w:val="20"/>
        </w:rPr>
      </w:pPr>
      <w:r w:rsidRPr="00E97FB8">
        <w:rPr>
          <w:rFonts w:cstheme="minorHAnsi"/>
          <w:bCs/>
          <w:color w:val="000000"/>
          <w:kern w:val="0"/>
          <w:sz w:val="20"/>
          <w:szCs w:val="20"/>
        </w:rPr>
        <w:t>V</w:t>
      </w:r>
      <w:r w:rsidRPr="00E97FB8">
        <w:rPr>
          <w:rFonts w:cstheme="minorHAnsi"/>
          <w:bCs/>
          <w:color w:val="000000"/>
          <w:kern w:val="0"/>
          <w:sz w:val="20"/>
          <w:szCs w:val="20"/>
        </w:rPr>
        <w:t>alid Florida Driver’s License</w:t>
      </w:r>
    </w:p>
    <w:p w14:paraId="12B4692B" w14:textId="5AC04EFA" w:rsidR="0050163F" w:rsidRPr="00E97FB8" w:rsidRDefault="0050163F" w:rsidP="0050163F">
      <w:pPr>
        <w:pStyle w:val="ListParagraph"/>
        <w:numPr>
          <w:ilvl w:val="0"/>
          <w:numId w:val="2"/>
        </w:numPr>
        <w:autoSpaceDE w:val="0"/>
        <w:autoSpaceDN w:val="0"/>
        <w:adjustRightInd w:val="0"/>
        <w:spacing w:after="0" w:line="240" w:lineRule="auto"/>
        <w:rPr>
          <w:rFonts w:cstheme="minorHAnsi"/>
          <w:bCs/>
          <w:color w:val="000000"/>
          <w:kern w:val="0"/>
          <w:sz w:val="20"/>
          <w:szCs w:val="20"/>
        </w:rPr>
      </w:pPr>
      <w:r w:rsidRPr="00E97FB8">
        <w:rPr>
          <w:rFonts w:cstheme="minorHAnsi"/>
          <w:bCs/>
          <w:color w:val="000000"/>
          <w:kern w:val="0"/>
          <w:sz w:val="20"/>
          <w:szCs w:val="20"/>
        </w:rPr>
        <w:t>H</w:t>
      </w:r>
      <w:r w:rsidRPr="00E97FB8">
        <w:rPr>
          <w:rFonts w:cstheme="minorHAnsi"/>
          <w:bCs/>
          <w:color w:val="000000"/>
          <w:kern w:val="0"/>
          <w:sz w:val="20"/>
          <w:szCs w:val="20"/>
        </w:rPr>
        <w:t>igh school diploma or GED</w:t>
      </w:r>
    </w:p>
    <w:p w14:paraId="09018057" w14:textId="7CCC9280" w:rsidR="00586AC8" w:rsidRPr="00E97FB8" w:rsidRDefault="00586AC8" w:rsidP="0050163F">
      <w:pPr>
        <w:pStyle w:val="ListParagraph"/>
        <w:numPr>
          <w:ilvl w:val="0"/>
          <w:numId w:val="2"/>
        </w:numPr>
        <w:autoSpaceDE w:val="0"/>
        <w:autoSpaceDN w:val="0"/>
        <w:adjustRightInd w:val="0"/>
        <w:spacing w:after="0" w:line="240" w:lineRule="auto"/>
        <w:rPr>
          <w:rFonts w:cstheme="minorHAnsi"/>
          <w:bCs/>
          <w:color w:val="000000"/>
          <w:kern w:val="0"/>
          <w:sz w:val="20"/>
          <w:szCs w:val="20"/>
        </w:rPr>
      </w:pPr>
      <w:r w:rsidRPr="00E97FB8">
        <w:rPr>
          <w:rFonts w:cstheme="minorHAnsi"/>
          <w:bCs/>
          <w:color w:val="000000"/>
          <w:kern w:val="0"/>
          <w:sz w:val="20"/>
          <w:szCs w:val="20"/>
        </w:rPr>
        <w:t>Fire Safety Inspector I Certification</w:t>
      </w:r>
    </w:p>
    <w:p w14:paraId="35D67CDA" w14:textId="77777777"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p>
    <w:p w14:paraId="16AABCC8" w14:textId="746B6B30"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r w:rsidRPr="00E97FB8">
        <w:rPr>
          <w:rFonts w:ascii="Calibri-Bold" w:hAnsi="Calibri-Bold" w:cs="Calibri-Bold"/>
          <w:b/>
          <w:bCs/>
          <w:color w:val="000000"/>
          <w:kern w:val="0"/>
          <w:sz w:val="20"/>
          <w:szCs w:val="20"/>
        </w:rPr>
        <w:t>Compensation</w:t>
      </w:r>
    </w:p>
    <w:p w14:paraId="4D938F4D" w14:textId="3A4A2595"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The starting pay for this full-time, non-exempt position is $</w:t>
      </w:r>
      <w:r w:rsidR="0050163F" w:rsidRPr="00E97FB8">
        <w:rPr>
          <w:rFonts w:ascii="Calibri" w:hAnsi="Calibri" w:cs="Calibri"/>
          <w:color w:val="000000"/>
          <w:kern w:val="0"/>
          <w:sz w:val="20"/>
          <w:szCs w:val="20"/>
        </w:rPr>
        <w:t>34.27</w:t>
      </w:r>
      <w:r w:rsidRPr="00E97FB8">
        <w:rPr>
          <w:rFonts w:ascii="Calibri" w:hAnsi="Calibri" w:cs="Calibri"/>
          <w:color w:val="000000"/>
          <w:kern w:val="0"/>
          <w:sz w:val="20"/>
          <w:szCs w:val="20"/>
        </w:rPr>
        <w:t xml:space="preserve"> an hour. Excellent benefits package</w:t>
      </w:r>
    </w:p>
    <w:p w14:paraId="740307A2" w14:textId="4DF0D111"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 xml:space="preserve">including </w:t>
      </w:r>
      <w:r w:rsidRPr="00E97FB8">
        <w:rPr>
          <w:rFonts w:ascii="Calibri" w:hAnsi="Calibri" w:cs="Calibri"/>
          <w:color w:val="000000"/>
          <w:kern w:val="0"/>
          <w:sz w:val="20"/>
          <w:szCs w:val="20"/>
        </w:rPr>
        <w:t>Chapter 175</w:t>
      </w:r>
      <w:r w:rsidRPr="00E97FB8">
        <w:rPr>
          <w:rFonts w:ascii="Calibri" w:hAnsi="Calibri" w:cs="Calibri"/>
          <w:color w:val="000000"/>
          <w:kern w:val="0"/>
          <w:sz w:val="20"/>
          <w:szCs w:val="20"/>
        </w:rPr>
        <w:t xml:space="preserve"> plan, medical, dental, life and paid time off package.</w:t>
      </w:r>
    </w:p>
    <w:p w14:paraId="6CDFB76B" w14:textId="77777777"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p>
    <w:p w14:paraId="03A20130" w14:textId="57FBFEE1"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r w:rsidRPr="00E97FB8">
        <w:rPr>
          <w:rFonts w:ascii="Calibri-Bold" w:hAnsi="Calibri-Bold" w:cs="Calibri-Bold"/>
          <w:b/>
          <w:bCs/>
          <w:color w:val="000000"/>
          <w:kern w:val="0"/>
          <w:sz w:val="20"/>
          <w:szCs w:val="20"/>
        </w:rPr>
        <w:t>About Us</w:t>
      </w:r>
    </w:p>
    <w:p w14:paraId="12F84623" w14:textId="77777777"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West Manatee Fire &amp; Rescue District is an Independent Special Fire District located on the West Side of</w:t>
      </w:r>
    </w:p>
    <w:p w14:paraId="59A75A45" w14:textId="77777777"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 xml:space="preserve">Manatee County, Florida. We are governed by (5) five elected Commissioners. Currently there are </w:t>
      </w:r>
      <w:proofErr w:type="gramStart"/>
      <w:r w:rsidRPr="00E97FB8">
        <w:rPr>
          <w:rFonts w:ascii="Calibri" w:hAnsi="Calibri" w:cs="Calibri"/>
          <w:color w:val="000000"/>
          <w:kern w:val="0"/>
          <w:sz w:val="20"/>
          <w:szCs w:val="20"/>
        </w:rPr>
        <w:t>43</w:t>
      </w:r>
      <w:proofErr w:type="gramEnd"/>
    </w:p>
    <w:p w14:paraId="0B5BD8A9" w14:textId="2A915976"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full-time employees.</w:t>
      </w:r>
    </w:p>
    <w:p w14:paraId="6DFC54F7" w14:textId="77777777"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p>
    <w:p w14:paraId="1B221F03" w14:textId="796DF40C" w:rsidR="00586AC8" w:rsidRPr="00E97FB8" w:rsidRDefault="00586AC8" w:rsidP="00586AC8">
      <w:pPr>
        <w:autoSpaceDE w:val="0"/>
        <w:autoSpaceDN w:val="0"/>
        <w:adjustRightInd w:val="0"/>
        <w:spacing w:after="0" w:line="240" w:lineRule="auto"/>
        <w:rPr>
          <w:rFonts w:ascii="Calibri-Bold" w:hAnsi="Calibri-Bold" w:cs="Calibri-Bold"/>
          <w:b/>
          <w:bCs/>
          <w:color w:val="000000"/>
          <w:kern w:val="0"/>
          <w:sz w:val="20"/>
          <w:szCs w:val="20"/>
        </w:rPr>
      </w:pPr>
      <w:r w:rsidRPr="00E97FB8">
        <w:rPr>
          <w:rFonts w:ascii="Calibri-Bold" w:hAnsi="Calibri-Bold" w:cs="Calibri-Bold"/>
          <w:b/>
          <w:bCs/>
          <w:color w:val="000000"/>
          <w:kern w:val="0"/>
          <w:sz w:val="20"/>
          <w:szCs w:val="20"/>
        </w:rPr>
        <w:t>To Apply</w:t>
      </w:r>
    </w:p>
    <w:p w14:paraId="696EA489" w14:textId="77777777"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 xml:space="preserve">Submit a resume and cover letter outlining your qualifications and explain why you are interested in </w:t>
      </w:r>
      <w:proofErr w:type="gramStart"/>
      <w:r w:rsidRPr="00E97FB8">
        <w:rPr>
          <w:rFonts w:ascii="Calibri" w:hAnsi="Calibri" w:cs="Calibri"/>
          <w:color w:val="000000"/>
          <w:kern w:val="0"/>
          <w:sz w:val="20"/>
          <w:szCs w:val="20"/>
        </w:rPr>
        <w:t>this</w:t>
      </w:r>
      <w:proofErr w:type="gramEnd"/>
    </w:p>
    <w:p w14:paraId="54AB17A0" w14:textId="499094B4"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 xml:space="preserve">position. </w:t>
      </w:r>
      <w:proofErr w:type="gramStart"/>
      <w:r w:rsidRPr="00E97FB8">
        <w:rPr>
          <w:rFonts w:ascii="Calibri" w:hAnsi="Calibri" w:cs="Calibri"/>
          <w:color w:val="000000"/>
          <w:kern w:val="0"/>
          <w:sz w:val="20"/>
          <w:szCs w:val="20"/>
        </w:rPr>
        <w:t>Submit</w:t>
      </w:r>
      <w:proofErr w:type="gramEnd"/>
      <w:r w:rsidRPr="00E97FB8">
        <w:rPr>
          <w:rFonts w:ascii="Calibri" w:hAnsi="Calibri" w:cs="Calibri"/>
          <w:color w:val="000000"/>
          <w:kern w:val="0"/>
          <w:sz w:val="20"/>
          <w:szCs w:val="20"/>
        </w:rPr>
        <w:t xml:space="preserve"> to </w:t>
      </w:r>
      <w:r w:rsidRPr="00E97FB8">
        <w:rPr>
          <w:rFonts w:ascii="Calibri" w:hAnsi="Calibri" w:cs="Calibri"/>
          <w:color w:val="0563C2"/>
          <w:kern w:val="0"/>
          <w:sz w:val="20"/>
          <w:szCs w:val="20"/>
        </w:rPr>
        <w:t>rod@wmfr.org</w:t>
      </w:r>
      <w:r w:rsidRPr="00E97FB8">
        <w:rPr>
          <w:rFonts w:ascii="Calibri" w:hAnsi="Calibri" w:cs="Calibri"/>
          <w:color w:val="000000"/>
          <w:kern w:val="0"/>
          <w:sz w:val="20"/>
          <w:szCs w:val="20"/>
        </w:rPr>
        <w:t xml:space="preserve">. Please see wmfr.org for </w:t>
      </w:r>
      <w:proofErr w:type="gramStart"/>
      <w:r w:rsidRPr="00E97FB8">
        <w:rPr>
          <w:rFonts w:ascii="Calibri" w:hAnsi="Calibri" w:cs="Calibri"/>
          <w:color w:val="000000"/>
          <w:kern w:val="0"/>
          <w:sz w:val="20"/>
          <w:szCs w:val="20"/>
        </w:rPr>
        <w:t>full</w:t>
      </w:r>
      <w:proofErr w:type="gramEnd"/>
      <w:r w:rsidRPr="00E97FB8">
        <w:rPr>
          <w:rFonts w:ascii="Calibri" w:hAnsi="Calibri" w:cs="Calibri"/>
          <w:color w:val="000000"/>
          <w:kern w:val="0"/>
          <w:sz w:val="20"/>
          <w:szCs w:val="20"/>
        </w:rPr>
        <w:t xml:space="preserve"> job description.</w:t>
      </w:r>
    </w:p>
    <w:p w14:paraId="4AA5937C" w14:textId="77777777" w:rsidR="0050163F" w:rsidRPr="00E97FB8" w:rsidRDefault="0050163F" w:rsidP="00586AC8">
      <w:pPr>
        <w:autoSpaceDE w:val="0"/>
        <w:autoSpaceDN w:val="0"/>
        <w:adjustRightInd w:val="0"/>
        <w:spacing w:after="0" w:line="240" w:lineRule="auto"/>
        <w:rPr>
          <w:rFonts w:ascii="Calibri" w:hAnsi="Calibri" w:cs="Calibri"/>
          <w:color w:val="000000"/>
          <w:kern w:val="0"/>
          <w:sz w:val="20"/>
          <w:szCs w:val="20"/>
        </w:rPr>
      </w:pPr>
    </w:p>
    <w:p w14:paraId="42B638A1" w14:textId="77777777"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 xml:space="preserve">West Manatee Fire &amp; Rescue District provides equal employment opportunities (EEO) to all </w:t>
      </w:r>
      <w:proofErr w:type="gramStart"/>
      <w:r w:rsidRPr="00E97FB8">
        <w:rPr>
          <w:rFonts w:ascii="Calibri" w:hAnsi="Calibri" w:cs="Calibri"/>
          <w:color w:val="000000"/>
          <w:kern w:val="0"/>
          <w:sz w:val="20"/>
          <w:szCs w:val="20"/>
        </w:rPr>
        <w:t>employees</w:t>
      </w:r>
      <w:proofErr w:type="gramEnd"/>
    </w:p>
    <w:p w14:paraId="63A75AB8" w14:textId="77777777"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and applicants for employment without regard to race, color, religion, sex, national origin, age, disability</w:t>
      </w:r>
    </w:p>
    <w:p w14:paraId="265023B4" w14:textId="77777777"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or genetics. In addition to federal law requirements, West Manatee Fire &amp; Rescue District complies with</w:t>
      </w:r>
    </w:p>
    <w:p w14:paraId="6B768894" w14:textId="77777777"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 xml:space="preserve">applicable state and local laws governing nondiscrimination in employment. This policy applies to </w:t>
      </w:r>
      <w:proofErr w:type="gramStart"/>
      <w:r w:rsidRPr="00E97FB8">
        <w:rPr>
          <w:rFonts w:ascii="Calibri" w:hAnsi="Calibri" w:cs="Calibri"/>
          <w:color w:val="000000"/>
          <w:kern w:val="0"/>
          <w:sz w:val="20"/>
          <w:szCs w:val="20"/>
        </w:rPr>
        <w:t>all</w:t>
      </w:r>
      <w:proofErr w:type="gramEnd"/>
    </w:p>
    <w:p w14:paraId="3D628DF3" w14:textId="77777777"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terms and conditions of employment, including recruiting, hiring, placement, promotion, termination,</w:t>
      </w:r>
    </w:p>
    <w:p w14:paraId="012603C7" w14:textId="1BDC419D" w:rsidR="00586AC8" w:rsidRPr="00E97FB8" w:rsidRDefault="00586AC8" w:rsidP="00586AC8">
      <w:pPr>
        <w:autoSpaceDE w:val="0"/>
        <w:autoSpaceDN w:val="0"/>
        <w:adjustRightInd w:val="0"/>
        <w:spacing w:after="0" w:line="240" w:lineRule="auto"/>
        <w:rPr>
          <w:rFonts w:ascii="Calibri" w:hAnsi="Calibri" w:cs="Calibri"/>
          <w:color w:val="000000"/>
          <w:kern w:val="0"/>
          <w:sz w:val="20"/>
          <w:szCs w:val="20"/>
        </w:rPr>
      </w:pPr>
      <w:r w:rsidRPr="00E97FB8">
        <w:rPr>
          <w:rFonts w:ascii="Calibri" w:hAnsi="Calibri" w:cs="Calibri"/>
          <w:color w:val="000000"/>
          <w:kern w:val="0"/>
          <w:sz w:val="20"/>
          <w:szCs w:val="20"/>
        </w:rPr>
        <w:t xml:space="preserve">layoff, recall, transfer, leaves of absence, </w:t>
      </w:r>
      <w:proofErr w:type="gramStart"/>
      <w:r w:rsidRPr="00E97FB8">
        <w:rPr>
          <w:rFonts w:ascii="Calibri" w:hAnsi="Calibri" w:cs="Calibri"/>
          <w:color w:val="000000"/>
          <w:kern w:val="0"/>
          <w:sz w:val="20"/>
          <w:szCs w:val="20"/>
        </w:rPr>
        <w:t>compensation</w:t>
      </w:r>
      <w:proofErr w:type="gramEnd"/>
      <w:r w:rsidRPr="00E97FB8">
        <w:rPr>
          <w:rFonts w:ascii="Calibri" w:hAnsi="Calibri" w:cs="Calibri"/>
          <w:color w:val="000000"/>
          <w:kern w:val="0"/>
          <w:sz w:val="20"/>
          <w:szCs w:val="20"/>
        </w:rPr>
        <w:t xml:space="preserve"> and training.</w:t>
      </w:r>
    </w:p>
    <w:p w14:paraId="7F38CE6A" w14:textId="77777777" w:rsidR="00586AC8" w:rsidRPr="00E97FB8" w:rsidRDefault="00586AC8" w:rsidP="00586AC8">
      <w:pPr>
        <w:autoSpaceDE w:val="0"/>
        <w:autoSpaceDN w:val="0"/>
        <w:adjustRightInd w:val="0"/>
        <w:spacing w:after="0" w:line="240" w:lineRule="auto"/>
        <w:rPr>
          <w:rFonts w:ascii="Calibri-Italic" w:hAnsi="Calibri-Italic" w:cs="Calibri-Italic"/>
          <w:i/>
          <w:iCs/>
          <w:color w:val="000000"/>
          <w:kern w:val="0"/>
          <w:sz w:val="20"/>
          <w:szCs w:val="20"/>
        </w:rPr>
      </w:pPr>
    </w:p>
    <w:p w14:paraId="43D7E047" w14:textId="6BCDEC1D" w:rsidR="00586AC8" w:rsidRPr="00E97FB8" w:rsidRDefault="00586AC8" w:rsidP="00586AC8">
      <w:pPr>
        <w:autoSpaceDE w:val="0"/>
        <w:autoSpaceDN w:val="0"/>
        <w:adjustRightInd w:val="0"/>
        <w:spacing w:after="0" w:line="240" w:lineRule="auto"/>
        <w:rPr>
          <w:rFonts w:ascii="Calibri-Italic" w:hAnsi="Calibri-Italic" w:cs="Calibri-Italic"/>
          <w:i/>
          <w:iCs/>
          <w:color w:val="000000"/>
          <w:kern w:val="0"/>
          <w:sz w:val="20"/>
          <w:szCs w:val="20"/>
        </w:rPr>
      </w:pPr>
      <w:r w:rsidRPr="00E97FB8">
        <w:rPr>
          <w:rFonts w:ascii="Calibri-Italic" w:hAnsi="Calibri-Italic" w:cs="Calibri-Italic"/>
          <w:i/>
          <w:iCs/>
          <w:color w:val="000000"/>
          <w:kern w:val="0"/>
          <w:sz w:val="20"/>
          <w:szCs w:val="20"/>
        </w:rPr>
        <w:t xml:space="preserve">West Manatee Fire &amp; Rescue District is a drug-free </w:t>
      </w:r>
      <w:proofErr w:type="gramStart"/>
      <w:r w:rsidRPr="00E97FB8">
        <w:rPr>
          <w:rFonts w:ascii="Calibri-Italic" w:hAnsi="Calibri-Italic" w:cs="Calibri-Italic"/>
          <w:i/>
          <w:iCs/>
          <w:color w:val="000000"/>
          <w:kern w:val="0"/>
          <w:sz w:val="20"/>
          <w:szCs w:val="20"/>
        </w:rPr>
        <w:t>workplace</w:t>
      </w:r>
      <w:proofErr w:type="gramEnd"/>
    </w:p>
    <w:p w14:paraId="36B82364" w14:textId="77777777" w:rsidR="00586AC8" w:rsidRPr="00E97FB8" w:rsidRDefault="00586AC8" w:rsidP="00586AC8">
      <w:pPr>
        <w:autoSpaceDE w:val="0"/>
        <w:autoSpaceDN w:val="0"/>
        <w:adjustRightInd w:val="0"/>
        <w:spacing w:after="0" w:line="240" w:lineRule="auto"/>
        <w:rPr>
          <w:rFonts w:ascii="Calibri-Italic" w:hAnsi="Calibri-Italic" w:cs="Calibri-Italic"/>
          <w:i/>
          <w:iCs/>
          <w:color w:val="000000"/>
          <w:kern w:val="0"/>
          <w:sz w:val="20"/>
          <w:szCs w:val="20"/>
        </w:rPr>
      </w:pPr>
    </w:p>
    <w:p w14:paraId="68C663BF" w14:textId="4BC3EF17" w:rsidR="00586AC8" w:rsidRPr="00E97FB8" w:rsidRDefault="00586AC8" w:rsidP="00586AC8">
      <w:pPr>
        <w:autoSpaceDE w:val="0"/>
        <w:autoSpaceDN w:val="0"/>
        <w:adjustRightInd w:val="0"/>
        <w:spacing w:after="0" w:line="240" w:lineRule="auto"/>
        <w:rPr>
          <w:rFonts w:ascii="Calibri-Italic" w:hAnsi="Calibri-Italic" w:cs="Calibri-Italic"/>
          <w:i/>
          <w:iCs/>
          <w:color w:val="000000"/>
          <w:kern w:val="0"/>
          <w:sz w:val="20"/>
          <w:szCs w:val="20"/>
        </w:rPr>
      </w:pPr>
      <w:r w:rsidRPr="00E97FB8">
        <w:rPr>
          <w:rFonts w:ascii="Calibri-Italic" w:hAnsi="Calibri-Italic" w:cs="Calibri-Italic"/>
          <w:i/>
          <w:iCs/>
          <w:color w:val="000000"/>
          <w:kern w:val="0"/>
          <w:sz w:val="20"/>
          <w:szCs w:val="20"/>
        </w:rPr>
        <w:t>EOE/DFWP: Veterans’ preference will be given to eligible veterans and spouses of veterans.</w:t>
      </w:r>
    </w:p>
    <w:p w14:paraId="2C4B52EA" w14:textId="1DED81C3" w:rsidR="00FB641A" w:rsidRPr="00E97FB8" w:rsidRDefault="00586AC8" w:rsidP="00586AC8">
      <w:pPr>
        <w:rPr>
          <w:sz w:val="20"/>
          <w:szCs w:val="20"/>
        </w:rPr>
      </w:pPr>
      <w:r w:rsidRPr="00E97FB8">
        <w:rPr>
          <w:rFonts w:ascii="Calibri-Italic" w:hAnsi="Calibri-Italic" w:cs="Calibri-Italic"/>
          <w:i/>
          <w:iCs/>
          <w:color w:val="000000"/>
          <w:kern w:val="0"/>
          <w:sz w:val="20"/>
          <w:szCs w:val="20"/>
        </w:rPr>
        <w:t>Position Open Until Filled</w:t>
      </w:r>
    </w:p>
    <w:sectPr w:rsidR="00FB641A" w:rsidRPr="00E97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248"/>
    <w:multiLevelType w:val="hybridMultilevel"/>
    <w:tmpl w:val="25BCF47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8E384D"/>
    <w:multiLevelType w:val="hybridMultilevel"/>
    <w:tmpl w:val="574E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028967">
    <w:abstractNumId w:val="0"/>
  </w:num>
  <w:num w:numId="2" w16cid:durableId="85511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C8"/>
    <w:rsid w:val="0050163F"/>
    <w:rsid w:val="00586AC8"/>
    <w:rsid w:val="00E97FB8"/>
    <w:rsid w:val="00FB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C8FD"/>
  <w15:chartTrackingRefBased/>
  <w15:docId w15:val="{D72621F9-AD34-46EC-877A-E9D4E78C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AA4411B184EAEDED70E829D7939" ma:contentTypeVersion="14" ma:contentTypeDescription="Create a new document." ma:contentTypeScope="" ma:versionID="1bf20bf1b065bc86da93a87f4acb0e00">
  <xsd:schema xmlns:xsd="http://www.w3.org/2001/XMLSchema" xmlns:xs="http://www.w3.org/2001/XMLSchema" xmlns:p="http://schemas.microsoft.com/office/2006/metadata/properties" xmlns:ns2="c614abd6-084b-4100-9f57-15e3677a8510" xmlns:ns3="0d83af06-4d89-4d81-9b2a-aa50a9a8b7a8" targetNamespace="http://schemas.microsoft.com/office/2006/metadata/properties" ma:root="true" ma:fieldsID="712fc7a2f5c4b607282c2e0a6938a8b2" ns2:_="" ns3:_="">
    <xsd:import namespace="c614abd6-084b-4100-9f57-15e3677a8510"/>
    <xsd:import namespace="0d83af06-4d89-4d81-9b2a-aa50a9a8b7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4abd6-084b-4100-9f57-15e3677a8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ef882-5065-4c9d-9ee0-a8a866b4a1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3af06-4d89-4d81-9b2a-aa50a9a8b7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12169c-0b01-470d-8e43-dce848aef4d8}" ma:internalName="TaxCatchAll" ma:showField="CatchAllData" ma:web="0d83af06-4d89-4d81-9b2a-aa50a9a8b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3af06-4d89-4d81-9b2a-aa50a9a8b7a8" xsi:nil="true"/>
    <lcf76f155ced4ddcb4097134ff3c332f xmlns="c614abd6-084b-4100-9f57-15e3677a8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27557F-E05C-412E-B7C2-8029F6F84E66}"/>
</file>

<file path=customXml/itemProps2.xml><?xml version="1.0" encoding="utf-8"?>
<ds:datastoreItem xmlns:ds="http://schemas.openxmlformats.org/officeDocument/2006/customXml" ds:itemID="{511DDA7C-B649-4084-8935-9872AE71C83A}"/>
</file>

<file path=customXml/itemProps3.xml><?xml version="1.0" encoding="utf-8"?>
<ds:datastoreItem xmlns:ds="http://schemas.openxmlformats.org/officeDocument/2006/customXml" ds:itemID="{85E1CC5E-343B-49AF-9ABC-6ECD0F9D03D0}"/>
</file>

<file path=docProps/app.xml><?xml version="1.0" encoding="utf-8"?>
<Properties xmlns="http://schemas.openxmlformats.org/officeDocument/2006/extended-properties" xmlns:vt="http://schemas.openxmlformats.org/officeDocument/2006/docPropsVTypes">
  <Template>Normal</Template>
  <TotalTime>21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Wright</dc:creator>
  <cp:keywords/>
  <dc:description/>
  <cp:lastModifiedBy>Kaitlyn Wright</cp:lastModifiedBy>
  <cp:revision>1</cp:revision>
  <dcterms:created xsi:type="dcterms:W3CDTF">2023-03-27T19:17:00Z</dcterms:created>
  <dcterms:modified xsi:type="dcterms:W3CDTF">2023-03-27T19:41:00Z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0x01010000E50AA4411B184EAEDED70E829D7939</vt:lpwstr>
  </property>
</Properties>
</file>